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C6" w:rsidRDefault="000212C6" w:rsidP="000212C6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15 金色的鱼钩</w:t>
      </w:r>
    </w:p>
    <w:p w:rsidR="000212C6" w:rsidRDefault="000212C6" w:rsidP="000212C6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34" name="bt01.jpg" descr="id:2147491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bt01.jpg" descr="id:2147491651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借助课文进一步提高阅读速度,增强阅读能力。</w:t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(1)理解课文内容,找出文中的几种描写方法。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(2)引导学生反复读课文,找出描写作者感情变化的语句,体会老班长忠于革命、舍己为人的崇高品质。</w:t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(1)通过自读课文,深入理解课题“金色的鱼钩”所蕴含的意义。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(2)在多种形式的朗读中,体会文章所表达的思想感情。</w:t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借助课文进一步提高阅读速度,增强阅读能力。</w:t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通过自读课文,深入理解课题“金色的鱼钩”所蕴含的深刻意义。</w:t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多媒体课件。</w:t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1课时</w:t>
      </w:r>
    </w:p>
    <w:p w:rsidR="000212C6" w:rsidRDefault="000212C6" w:rsidP="000212C6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35" name="bt02.jpg" descr="id:2147491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bt02.jpg" descr="id:2147491658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0212C6" w:rsidTr="000C366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0212C6" w:rsidRDefault="000212C6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212C6" w:rsidRDefault="000212C6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0212C6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一、设置悬念,导入课题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(大屏幕出示一段文字:他快四十岁了,个子挺高,背有点儿驼,四方脸,高颧骨,脸上布满了皱纹。)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1.请同学们读一读这段文字,说一说这属于哪种描写方法。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2.你们知道这描写的是谁吗?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212C6" w:rsidRDefault="000212C6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212C6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3.大家都亲切地称呼他为“老班长”。他是一位普通的红军战士,他也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是一位英雄,他曾经挽救了三位年轻战士的生命。今天就让我们去认识一下这位老班长。(板书课题:金色的鱼钩。)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4.看到这个题目,你有哪些疑问?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(1)老班长与金色的鱼钩有什么关系?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(2)为什么说是“金色的鱼钩”呢?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212C6" w:rsidRDefault="000212C6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212C6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二、初读课文,了解内容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1.请同学们打开课本,我们会发现课文很长,还记得我们学过的快速阅读课文的方法吗?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2.请同学们用学过的速读方法完整地阅读一遍课文,注意不能仅图快,还要想一想文章主要写了一件什么事,这篇课文可以分为几部分,并结合你们提出的问题边读边思考。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3.学生汇报交流。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212C6" w:rsidRDefault="000212C6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212C6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三、走进课文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1.老班长接受了照顾伤员并带着他们走出草地的任务,但眼前就遇到了难题。请大家交流思考一下,他们遇到的难题是什么?他们是如何解决的?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(1)学生交流后,得出结论:难题就是缺少食物。引导学生找出有关词句“老班长到处找野菜,挖草根”。让学生交流对“到处”的理解。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(2)(大屏幕出示:眼前的难题让老班长整夜整夜地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。)让学生补充并谈谈对“合不拢眼”的认识。 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2.如何解决三个伤员的温饱问题成了老班长的心病,他终于想到了解决的办法,请同学们读一读课文的第4自然段,找出老班长想到的办法。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3.学生交流。(师相机板书:做钓鱼钩、钓鱼。)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老班长想到的办法使“我们”每天总能喝上热腾腾的鱼汤,然而细心的“我”却发现了其中的一个秘密。谁能说一说是什么秘密呢?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(1)学生交流,引出“回味”一词,让学生读一读句子,说一说“回味”的意思。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(2)接着问:当“我”看到老班长皱紧眉头把鱼骨头和草根咽下去时,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“我”的心情如何?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(大屏幕出示:他坐在那里捧着搪瓷碗,嚼着几根草根和我们吃剩下的鱼骨头,嚼了一会儿,就皱紧眉头硬咽下去。我觉得好像有万根钢针扎着喉管,失声喊起来:“老班长,你怎么……”)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(3)你能通过朗读把“我”的心情和感觉表达出来吗?(指名朗读。)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(4)教师范读,学生练读。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(5)如果你是这位老班长,你会这样做吗?老班长为什么这样做?你怎样评价这位老班长?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4.刚才我们读的这段话运用了什么描写方法?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5.文中还有运用这种描写方法的语句吗?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6.“我”发现秘密后,老班长是怎么做的?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212C6" w:rsidRDefault="000212C6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212C6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(1)虽然老班长一再嘱托,可发现了秘密的“我”,还能欣然喝下老班长千辛万苦弄来的鱼汤吗?请同学们再读课文,找出有关语句并在小组内与同学交流。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(2)集体交流,引出对“千斤重”的理解,并找出对“我”的心情描写的语句。(大屏幕出示:好像塞了铅块似的。)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(3)你能通过朗读表达出这种心情吗?(指导学生朗读。)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7.每天只吃草根和鱼骨头,老班长的身体能受得了吗?好景不长,就在“我们”要走出草地时意外发生了。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(1)请同学们阅读课文,并找出有关语句来谈一谈发生了什么事。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(2)老班长昏倒了,“我们”每天喝着老班长弄的鱼汤,而老班长面对着“我们”为他做的鱼汤却一口也没喝,谁能说一说为什么?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(3)学生交流,教师相机追问:你觉得老班长有没有完成任务?你怎样评价这位老班长?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(4)这部分的语句运用了哪种描写方法?文中还有运用这种描写方法的语句吗?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8.(大屏幕出示:老班长走了,永远地离我们而去了,而他却给我们留下了</w:t>
            </w:r>
            <w:r>
              <w:rPr>
                <w:rFonts w:asciiTheme="minorEastAsia" w:eastAsiaTheme="minorEastAsia" w:hAnsiTheme="minorEastAsia" w:cstheme="minorEastAsia" w:hint="eastAsia"/>
                <w:noProof/>
                <w:szCs w:val="21"/>
              </w:rPr>
              <w:drawing>
                <wp:inline distT="0" distB="0" distL="0" distR="0">
                  <wp:extent cx="539115" cy="146050"/>
                  <wp:effectExtent l="0" t="0" r="13335" b="6350"/>
                  <wp:docPr id="136" name="图片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图片 13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40" cy="146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。)让学生补充。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212C6" w:rsidRDefault="000212C6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212C6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四、总结全文,升华主题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1.作者为什么要把老班长留下的鱼钩小心地包起来,放在贴身的衣兜里?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(老班长精神长存,流芳百世。)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2.用“金色的鱼钩”作课题说明了什么?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(“金色的鱼钩”代表老班长崇高的品质和伟大的精神。)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总结:这不是一个普通的鱼钩,它万分沉重。这鱼钩,是一种深深的怀念,还是一份革命的力量,更是对一代代享受着美好生活的人们的教育啊!在长征途中有多少这样可歌可泣的英雄,正因为有了他们,才有了我们现在的美好生活,让我们用一首学过的毛泽东的《七律·长征》诗一起来缅怀他们!(课件出示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212C6" w:rsidRDefault="000212C6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0212C6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五、布置作业</w:t>
            </w:r>
          </w:p>
          <w:p w:rsidR="000212C6" w:rsidRDefault="000212C6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课后实践活动:组织长征题材故事会、图片展览会等。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0212C6" w:rsidRDefault="000212C6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0212C6" w:rsidRDefault="000212C6" w:rsidP="000212C6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37" name="bt03.jpg" descr="id:2147491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bt03.jpg" descr="id:214749167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0212C6" w:rsidRDefault="000212C6" w:rsidP="000212C6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金色的鱼钩</w:t>
      </w:r>
    </w:p>
    <w:p w:rsidR="000212C6" w:rsidRDefault="000212C6" w:rsidP="000212C6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 w:cstheme="minorEastAsia"/>
          <w:szCs w:val="21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老班长尽职尽责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舍己为人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忠于革命</m:t>
                  </m:r>
                </m:e>
              </m:mr>
            </m:m>
          </m:e>
        </m:d>
      </m:oMath>
      <w:r>
        <w:rPr>
          <w:rFonts w:asciiTheme="minorEastAsia" w:eastAsiaTheme="minorEastAsia" w:hAnsiTheme="minorEastAsia" w:cstheme="minorEastAsia" w:hint="eastAsia"/>
          <w:szCs w:val="21"/>
        </w:rPr>
        <w:t xml:space="preserve"> 金色——鱼钩</w:t>
      </w:r>
    </w:p>
    <w:p w:rsidR="000212C6" w:rsidRDefault="000212C6" w:rsidP="000212C6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这篇文章篇幅较长,故事性强,因此我有意识地进行快速阅读的训练。初读课文时,要求学生入眼看得快,入脑想得快,边读边想:课文写了一件什么事?课文的题目是“金色的鱼钩”,这个鱼钩真的是金色的吗?作者为什么说“在这个长满了红锈的鱼钩上,闪烁着灿烂的金色的光芒”?在初步理解课文内容之后,我再让学生把感受较深的部分有感情地多读几遍,并把自己心中的感受写在旁边。这篇课文的教学,我尊重了学生的多元解读,引导学生通过想象,去感受长征的艰辛,感受人物崇高的内心世界。尊重学生的个性多元解读是新课程所倡导的理念之一。学生说出了自己的感受,交流中也加深了学生对文本内涵的挖掘。</w:t>
      </w:r>
    </w:p>
    <w:p w:rsidR="000212C6" w:rsidRDefault="000212C6" w:rsidP="000212C6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由于课文篇幅比较长,为了节约时间,所以教学过于紧凑,读的形式不多,课文理解得不够深入。而且,我觉得这篇课文很感人,还多用了一些时间,可是效果不是很好。学生体会人物内心思想感情不深刻,读得欠缺感情。看来,还要加强朗读训练。</w:t>
      </w:r>
    </w:p>
    <w:p w:rsidR="006D0961" w:rsidRDefault="006D0961"/>
    <w:sectPr w:rsidR="006D0961" w:rsidSect="006D09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12C6"/>
    <w:rsid w:val="000212C6"/>
    <w:rsid w:val="006D0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2C6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212C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212C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2021-08-12T01:04:00Z</dcterms:created>
  <dcterms:modified xsi:type="dcterms:W3CDTF">2021-08-12T01:04:00Z</dcterms:modified>
</cp:coreProperties>
</file>